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22CF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0F22CF" w:rsidRDefault="000F22CF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0F22CF" w:rsidRDefault="001F2E2F">
      <w:r>
        <w:rPr>
          <w:noProof/>
          <w:lang w:val="en-ZA" w:eastAsia="en-ZA"/>
        </w:rPr>
        <w:drawing>
          <wp:inline distT="0" distB="0" distL="0" distR="0">
            <wp:extent cx="1200785" cy="112903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Default="000F22CF">
      <w:pPr>
        <w:rPr>
          <w:b/>
          <w:sz w:val="22"/>
          <w:szCs w:val="22"/>
        </w:rPr>
      </w:pP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D91636" w:rsidRDefault="00A23ADB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D91636">
        <w:rPr>
          <w:rFonts w:ascii="Arial" w:hAnsi="Arial" w:cs="Arial"/>
          <w:b/>
          <w:sz w:val="22"/>
          <w:szCs w:val="22"/>
          <w:u w:val="single"/>
        </w:rPr>
        <w:t xml:space="preserve">CLOSING DATE: </w:t>
      </w:r>
      <w:r w:rsidR="00BE1750">
        <w:rPr>
          <w:rFonts w:ascii="Arial" w:hAnsi="Arial" w:cs="Arial"/>
          <w:b/>
          <w:sz w:val="22"/>
          <w:szCs w:val="22"/>
          <w:u w:val="single"/>
        </w:rPr>
        <w:t>10 SEPTEMBER</w:t>
      </w:r>
      <w:r w:rsidR="0074569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92CDB">
        <w:rPr>
          <w:rFonts w:ascii="Arial" w:hAnsi="Arial" w:cs="Arial"/>
          <w:b/>
          <w:sz w:val="22"/>
          <w:szCs w:val="22"/>
          <w:u w:val="single"/>
        </w:rPr>
        <w:t>2020</w:t>
      </w:r>
    </w:p>
    <w:p w:rsidR="00481363" w:rsidRPr="00D91636" w:rsidRDefault="00BE1750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BE1750">
        <w:rPr>
          <w:rFonts w:ascii="Arial" w:hAnsi="Arial" w:cs="Arial"/>
          <w:b/>
          <w:sz w:val="22"/>
          <w:szCs w:val="22"/>
          <w:u w:val="single"/>
        </w:rPr>
        <w:t>MEDIA MONITORING AND ANALYSIS</w:t>
      </w:r>
      <w:bookmarkStart w:id="0" w:name="_GoBack"/>
      <w:bookmarkEnd w:id="0"/>
      <w:r w:rsidRPr="00BE175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9519E">
        <w:rPr>
          <w:rFonts w:ascii="Arial" w:hAnsi="Arial" w:cs="Arial"/>
          <w:b/>
          <w:sz w:val="22"/>
          <w:szCs w:val="22"/>
          <w:u w:val="single"/>
        </w:rPr>
        <w:t>BID</w:t>
      </w:r>
      <w:r>
        <w:rPr>
          <w:rFonts w:ascii="Arial" w:hAnsi="Arial" w:cs="Arial"/>
          <w:b/>
          <w:sz w:val="22"/>
          <w:szCs w:val="22"/>
          <w:u w:val="single"/>
        </w:rPr>
        <w:t xml:space="preserve"> GEPF 07</w:t>
      </w:r>
      <w:r w:rsidR="00992CDB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9D4648" w:rsidRDefault="00A23ADB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D91636">
        <w:rPr>
          <w:rFonts w:ascii="Arial" w:hAnsi="Arial" w:cs="Arial"/>
          <w:b/>
          <w:sz w:val="22"/>
          <w:szCs w:val="22"/>
          <w:u w:val="single"/>
        </w:rPr>
        <w:t>NAME OF BIDDERS</w:t>
      </w:r>
    </w:p>
    <w:p w:rsidR="001B0286" w:rsidRPr="00D91636" w:rsidRDefault="001B0286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6659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14607"/>
        <w:gridCol w:w="1026"/>
      </w:tblGrid>
      <w:tr w:rsidR="002F6B5B" w:rsidRPr="00F4565C" w:rsidTr="0074569A">
        <w:trPr>
          <w:gridBefore w:val="1"/>
          <w:wBefore w:w="1026" w:type="dxa"/>
          <w:trHeight w:val="570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750" w:rsidRPr="00BE1750" w:rsidRDefault="00BE1750" w:rsidP="00BE1750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BE1750">
              <w:rPr>
                <w:rFonts w:ascii="Arial" w:hAnsi="Arial" w:cs="Arial"/>
              </w:rPr>
              <w:t>ORNICO GROUP (PTY) LTD</w:t>
            </w:r>
          </w:p>
          <w:p w:rsidR="00BE1750" w:rsidRPr="00BE1750" w:rsidRDefault="00BE1750" w:rsidP="00BE1750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BE1750">
              <w:rPr>
                <w:rFonts w:ascii="Arial" w:hAnsi="Arial" w:cs="Arial"/>
              </w:rPr>
              <w:t>KTM KNOWLEDGE SOLUTIONS (PTY) LTD</w:t>
            </w:r>
          </w:p>
          <w:p w:rsidR="00BE1750" w:rsidRPr="00BE1750" w:rsidRDefault="00BE1750" w:rsidP="00BE1750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BE1750">
              <w:rPr>
                <w:rFonts w:ascii="Arial" w:hAnsi="Arial" w:cs="Arial"/>
              </w:rPr>
              <w:t>NEWSCLIP MEDIA MONITORING (PTY) LTD</w:t>
            </w:r>
          </w:p>
          <w:p w:rsidR="00BE1750" w:rsidRPr="00BE1750" w:rsidRDefault="00BE1750" w:rsidP="00BE1750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BE1750">
              <w:rPr>
                <w:rFonts w:ascii="Arial" w:hAnsi="Arial" w:cs="Arial"/>
              </w:rPr>
              <w:t>AFRICAN PROFICIENT MEDIA</w:t>
            </w:r>
          </w:p>
          <w:p w:rsidR="00BE1750" w:rsidRPr="00BE1750" w:rsidRDefault="00BE1750" w:rsidP="00BE1750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BE1750">
              <w:rPr>
                <w:rFonts w:ascii="Arial" w:hAnsi="Arial" w:cs="Arial"/>
              </w:rPr>
              <w:t>NOVUS GROUP</w:t>
            </w:r>
          </w:p>
          <w:p w:rsidR="00BE1750" w:rsidRPr="00BE1750" w:rsidRDefault="00BE1750" w:rsidP="00BE1750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BE1750">
              <w:rPr>
                <w:rFonts w:ascii="Arial" w:hAnsi="Arial" w:cs="Arial"/>
              </w:rPr>
              <w:t>ATVOQUE COMMUNICATIONS</w:t>
            </w:r>
          </w:p>
          <w:p w:rsidR="00BE1750" w:rsidRPr="00BE1750" w:rsidRDefault="00BE1750" w:rsidP="00BE1750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BE1750">
              <w:rPr>
                <w:rFonts w:ascii="Arial" w:hAnsi="Arial" w:cs="Arial"/>
              </w:rPr>
              <w:t>MEDIA TORQUE &amp; EVENT (PTY) LTD</w:t>
            </w:r>
          </w:p>
          <w:p w:rsidR="00BE1750" w:rsidRPr="00BE1750" w:rsidRDefault="00BE1750" w:rsidP="00BE1750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BE1750">
              <w:rPr>
                <w:rFonts w:ascii="Arial" w:hAnsi="Arial" w:cs="Arial"/>
              </w:rPr>
              <w:t>MARKET IQ</w:t>
            </w:r>
          </w:p>
          <w:p w:rsidR="002F6B5B" w:rsidRPr="0074569A" w:rsidRDefault="00BE1750" w:rsidP="00BE1750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BE1750">
              <w:rPr>
                <w:rFonts w:ascii="Arial" w:hAnsi="Arial" w:cs="Arial"/>
              </w:rPr>
              <w:t>PROFESSIONAL EVALUATION &amp; RESEARCH</w:t>
            </w:r>
          </w:p>
        </w:tc>
      </w:tr>
      <w:tr w:rsidR="002F6B5B" w:rsidRPr="00F4565C" w:rsidTr="0074569A">
        <w:trPr>
          <w:gridBefore w:val="1"/>
          <w:wBefore w:w="1026" w:type="dxa"/>
          <w:trHeight w:val="570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5B" w:rsidRPr="0074569A" w:rsidRDefault="002F6B5B" w:rsidP="0074569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2F6B5B" w:rsidRPr="0074569A" w:rsidTr="00992CDB">
        <w:trPr>
          <w:gridAfter w:val="1"/>
          <w:wAfter w:w="1026" w:type="dxa"/>
          <w:trHeight w:val="465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5B" w:rsidRPr="0074569A" w:rsidRDefault="002F6B5B" w:rsidP="0074569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B5B" w:rsidRPr="00F4565C" w:rsidTr="00992CDB">
        <w:trPr>
          <w:gridAfter w:val="1"/>
          <w:wAfter w:w="1026" w:type="dxa"/>
          <w:trHeight w:val="465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5B" w:rsidRPr="00F4565C" w:rsidRDefault="002F6B5B" w:rsidP="002F6B5B">
            <w:pPr>
              <w:ind w:left="426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F6B5B" w:rsidRPr="00F4565C" w:rsidTr="00992CDB">
        <w:trPr>
          <w:gridAfter w:val="1"/>
          <w:wAfter w:w="1026" w:type="dxa"/>
          <w:trHeight w:val="465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5B" w:rsidRPr="00F4565C" w:rsidRDefault="002F6B5B" w:rsidP="002F6B5B">
            <w:pPr>
              <w:spacing w:line="480" w:lineRule="auto"/>
              <w:ind w:left="426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E07AD" w:rsidRDefault="00FE07AD" w:rsidP="00FE07AD">
      <w:pPr>
        <w:spacing w:line="480" w:lineRule="auto"/>
        <w:rPr>
          <w:rFonts w:ascii="Arial" w:hAnsi="Arial" w:cs="Arial"/>
        </w:rPr>
      </w:pPr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3E" w:rsidRDefault="000D293E" w:rsidP="000F22CF">
      <w:r>
        <w:separator/>
      </w:r>
    </w:p>
  </w:endnote>
  <w:endnote w:type="continuationSeparator" w:id="0">
    <w:p w:rsidR="000D293E" w:rsidRDefault="000D293E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3E" w:rsidRDefault="000D293E" w:rsidP="000F22CF">
      <w:r w:rsidRPr="000F22CF">
        <w:rPr>
          <w:color w:val="000000"/>
        </w:rPr>
        <w:separator/>
      </w:r>
    </w:p>
  </w:footnote>
  <w:footnote w:type="continuationSeparator" w:id="0">
    <w:p w:rsidR="000D293E" w:rsidRDefault="000D293E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70724"/>
    <w:multiLevelType w:val="hybridMultilevel"/>
    <w:tmpl w:val="61C66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1351B3"/>
    <w:multiLevelType w:val="hybridMultilevel"/>
    <w:tmpl w:val="1D967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12DE6"/>
    <w:rsid w:val="00077661"/>
    <w:rsid w:val="000B4DE6"/>
    <w:rsid w:val="000D1C77"/>
    <w:rsid w:val="000D293E"/>
    <w:rsid w:val="000F0A8C"/>
    <w:rsid w:val="000F22CF"/>
    <w:rsid w:val="00141A77"/>
    <w:rsid w:val="00157B23"/>
    <w:rsid w:val="00184FB8"/>
    <w:rsid w:val="0019078F"/>
    <w:rsid w:val="0019519E"/>
    <w:rsid w:val="001A2216"/>
    <w:rsid w:val="001B0286"/>
    <w:rsid w:val="001C0830"/>
    <w:rsid w:val="001E3804"/>
    <w:rsid w:val="001E3A0E"/>
    <w:rsid w:val="001F2E2F"/>
    <w:rsid w:val="00207F1A"/>
    <w:rsid w:val="00255E1D"/>
    <w:rsid w:val="00257CAE"/>
    <w:rsid w:val="00292751"/>
    <w:rsid w:val="002B2124"/>
    <w:rsid w:val="002C5662"/>
    <w:rsid w:val="002E38FB"/>
    <w:rsid w:val="002F6B5B"/>
    <w:rsid w:val="00324AE5"/>
    <w:rsid w:val="00325BBC"/>
    <w:rsid w:val="003351B4"/>
    <w:rsid w:val="00335DC3"/>
    <w:rsid w:val="00381BC7"/>
    <w:rsid w:val="00384E54"/>
    <w:rsid w:val="00391038"/>
    <w:rsid w:val="003921E4"/>
    <w:rsid w:val="00395ED1"/>
    <w:rsid w:val="003A1C6F"/>
    <w:rsid w:val="003B2654"/>
    <w:rsid w:val="003B493E"/>
    <w:rsid w:val="003C35D2"/>
    <w:rsid w:val="003F56D1"/>
    <w:rsid w:val="00440843"/>
    <w:rsid w:val="00443109"/>
    <w:rsid w:val="004550A9"/>
    <w:rsid w:val="00481363"/>
    <w:rsid w:val="00492F3A"/>
    <w:rsid w:val="004C6CD5"/>
    <w:rsid w:val="004D1635"/>
    <w:rsid w:val="004E24AD"/>
    <w:rsid w:val="004E42C1"/>
    <w:rsid w:val="00511448"/>
    <w:rsid w:val="00554939"/>
    <w:rsid w:val="005A5ABB"/>
    <w:rsid w:val="005E3316"/>
    <w:rsid w:val="00603940"/>
    <w:rsid w:val="0060559A"/>
    <w:rsid w:val="0061564C"/>
    <w:rsid w:val="006318E0"/>
    <w:rsid w:val="00655131"/>
    <w:rsid w:val="006551A6"/>
    <w:rsid w:val="006720E7"/>
    <w:rsid w:val="006756A5"/>
    <w:rsid w:val="00681576"/>
    <w:rsid w:val="006A1495"/>
    <w:rsid w:val="006B23AE"/>
    <w:rsid w:val="006C0326"/>
    <w:rsid w:val="006F58CD"/>
    <w:rsid w:val="006F6957"/>
    <w:rsid w:val="0071373B"/>
    <w:rsid w:val="00716A5F"/>
    <w:rsid w:val="0074569A"/>
    <w:rsid w:val="00745BAB"/>
    <w:rsid w:val="00751FB7"/>
    <w:rsid w:val="00753168"/>
    <w:rsid w:val="0077389F"/>
    <w:rsid w:val="00780411"/>
    <w:rsid w:val="00780C0F"/>
    <w:rsid w:val="00795AE1"/>
    <w:rsid w:val="007A31C0"/>
    <w:rsid w:val="007A7EF5"/>
    <w:rsid w:val="007D0895"/>
    <w:rsid w:val="007F3D0F"/>
    <w:rsid w:val="00801542"/>
    <w:rsid w:val="00820966"/>
    <w:rsid w:val="00824274"/>
    <w:rsid w:val="00834FD1"/>
    <w:rsid w:val="00844717"/>
    <w:rsid w:val="00855BEF"/>
    <w:rsid w:val="00895E0E"/>
    <w:rsid w:val="008A197E"/>
    <w:rsid w:val="008C46D7"/>
    <w:rsid w:val="0090108A"/>
    <w:rsid w:val="00932EEB"/>
    <w:rsid w:val="009544E9"/>
    <w:rsid w:val="00961548"/>
    <w:rsid w:val="00962393"/>
    <w:rsid w:val="00980044"/>
    <w:rsid w:val="00992CDB"/>
    <w:rsid w:val="009B2F93"/>
    <w:rsid w:val="009D4648"/>
    <w:rsid w:val="009E0B21"/>
    <w:rsid w:val="00A0160C"/>
    <w:rsid w:val="00A11FB2"/>
    <w:rsid w:val="00A23ADB"/>
    <w:rsid w:val="00A240CB"/>
    <w:rsid w:val="00A3081D"/>
    <w:rsid w:val="00A310A8"/>
    <w:rsid w:val="00A32116"/>
    <w:rsid w:val="00A32DD6"/>
    <w:rsid w:val="00A658EF"/>
    <w:rsid w:val="00AF7438"/>
    <w:rsid w:val="00B015D7"/>
    <w:rsid w:val="00B134B6"/>
    <w:rsid w:val="00B21AB5"/>
    <w:rsid w:val="00B423AE"/>
    <w:rsid w:val="00B44C02"/>
    <w:rsid w:val="00B4787F"/>
    <w:rsid w:val="00B77A8D"/>
    <w:rsid w:val="00B97206"/>
    <w:rsid w:val="00BE1750"/>
    <w:rsid w:val="00BE33B7"/>
    <w:rsid w:val="00C04516"/>
    <w:rsid w:val="00C1271D"/>
    <w:rsid w:val="00C375E5"/>
    <w:rsid w:val="00C51753"/>
    <w:rsid w:val="00D12000"/>
    <w:rsid w:val="00D217CC"/>
    <w:rsid w:val="00D4325A"/>
    <w:rsid w:val="00D47CA2"/>
    <w:rsid w:val="00D50073"/>
    <w:rsid w:val="00D6676C"/>
    <w:rsid w:val="00D715CA"/>
    <w:rsid w:val="00D86291"/>
    <w:rsid w:val="00D91636"/>
    <w:rsid w:val="00DC3473"/>
    <w:rsid w:val="00DD0EFC"/>
    <w:rsid w:val="00E22C5A"/>
    <w:rsid w:val="00E258D8"/>
    <w:rsid w:val="00E5233B"/>
    <w:rsid w:val="00E618E6"/>
    <w:rsid w:val="00E9548D"/>
    <w:rsid w:val="00EA341A"/>
    <w:rsid w:val="00EB4C7A"/>
    <w:rsid w:val="00EB5479"/>
    <w:rsid w:val="00EC31AD"/>
    <w:rsid w:val="00ED5365"/>
    <w:rsid w:val="00EE2586"/>
    <w:rsid w:val="00F542B6"/>
    <w:rsid w:val="00F57E5F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2A18C"/>
  <w15:docId w15:val="{350EFD94-4BB3-4670-996F-B23316C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Nokwanda Shoba</cp:lastModifiedBy>
  <cp:revision>3</cp:revision>
  <cp:lastPrinted>2020-10-05T13:31:00Z</cp:lastPrinted>
  <dcterms:created xsi:type="dcterms:W3CDTF">2020-10-20T08:20:00Z</dcterms:created>
  <dcterms:modified xsi:type="dcterms:W3CDTF">2020-10-20T08:23:00Z</dcterms:modified>
</cp:coreProperties>
</file>